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D4" w:rsidRDefault="00DF02FB" w:rsidP="00DF02FB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</w:t>
      </w:r>
      <w:r w:rsidR="00491DFE">
        <w:rPr>
          <w:b/>
          <w:u w:val="single"/>
        </w:rPr>
        <w:t>podle zákona</w:t>
      </w:r>
      <w:r>
        <w:rPr>
          <w:b/>
          <w:u w:val="single"/>
        </w:rPr>
        <w:t xml:space="preserve"> č.  634/1992 Sb., </w:t>
      </w:r>
      <w:r w:rsidRPr="00DF02FB">
        <w:rPr>
          <w:b/>
          <w:u w:val="single"/>
        </w:rPr>
        <w:t>o ochraně spotřebitele</w:t>
      </w:r>
      <w:r>
        <w:rPr>
          <w:b/>
          <w:u w:val="single"/>
        </w:rPr>
        <w:t>, ve znění pozdějších předpisů</w:t>
      </w:r>
    </w:p>
    <w:p w:rsidR="00763B90" w:rsidRDefault="00763B90" w:rsidP="00DF02FB">
      <w:pPr>
        <w:rPr>
          <w:b/>
        </w:rPr>
      </w:pPr>
    </w:p>
    <w:p w:rsidR="00DF02FB" w:rsidRPr="00763B90" w:rsidRDefault="00DF02FB" w:rsidP="00DF02FB">
      <w:pPr>
        <w:rPr>
          <w:b/>
        </w:rPr>
      </w:pPr>
      <w:r w:rsidRPr="00763B90">
        <w:rPr>
          <w:b/>
        </w:rPr>
        <w:t>1. Prodávající je povinen</w:t>
      </w:r>
    </w:p>
    <w:p w:rsidR="00DF02FB" w:rsidRPr="00763B90" w:rsidRDefault="00DF02FB" w:rsidP="00DF02FB">
      <w:r w:rsidRPr="00763B90">
        <w:t>a) poskytovat služby za ceny stanovené podle svého uvážení a ceny o poskytování služeb podle toho účtovat</w:t>
      </w:r>
    </w:p>
    <w:p w:rsidR="00DF02FB" w:rsidRPr="00763B90" w:rsidRDefault="00DF02FB" w:rsidP="00DF02FB">
      <w:r w:rsidRPr="00763B90">
        <w:t>b) poskytovat služby za ceny stanovené dopravcem</w:t>
      </w:r>
      <w:r w:rsidR="00A253F2" w:rsidRPr="00763B90">
        <w:t xml:space="preserve"> při provozování taxislužby</w:t>
      </w:r>
      <w:r w:rsidRPr="00763B90">
        <w:t xml:space="preserve"> a ceny při poskytování služeb správně účtovat</w:t>
      </w:r>
    </w:p>
    <w:p w:rsidR="00DF02FB" w:rsidRPr="00763B90" w:rsidRDefault="00DF02FB" w:rsidP="00DF02FB">
      <w:pPr>
        <w:rPr>
          <w:color w:val="FF0000"/>
        </w:rPr>
      </w:pPr>
      <w:r w:rsidRPr="00354915">
        <w:rPr>
          <w:highlight w:val="yellow"/>
        </w:rPr>
        <w:t>c) poskytovat služby za ceny sjednané v souladu s cenovými předpisy a ceny při poskytování služeb správně účtovat</w:t>
      </w:r>
      <w:bookmarkStart w:id="0" w:name="_GoBack"/>
      <w:bookmarkEnd w:id="0"/>
      <w:r w:rsidR="007C7D5E" w:rsidRPr="00763B90">
        <w:t xml:space="preserve"> </w:t>
      </w:r>
    </w:p>
    <w:p w:rsidR="00A253F2" w:rsidRPr="00763B90" w:rsidRDefault="00A253F2" w:rsidP="00DF02FB"/>
    <w:p w:rsidR="00A253F2" w:rsidRPr="00763B90" w:rsidRDefault="00A253F2" w:rsidP="00DF02FB">
      <w:pPr>
        <w:rPr>
          <w:b/>
        </w:rPr>
      </w:pPr>
      <w:r w:rsidRPr="00763B90">
        <w:rPr>
          <w:b/>
        </w:rPr>
        <w:t xml:space="preserve">2. Je prodávající povinen informovat spotřebitele o ceně poskytovaných služeb? </w:t>
      </w:r>
    </w:p>
    <w:p w:rsidR="00A253F2" w:rsidRPr="00763B90" w:rsidRDefault="00A253F2" w:rsidP="00DF02FB">
      <w:pPr>
        <w:rPr>
          <w:color w:val="FF0000"/>
        </w:rPr>
      </w:pPr>
      <w:r w:rsidRPr="00354915">
        <w:rPr>
          <w:highlight w:val="yellow"/>
        </w:rPr>
        <w:t xml:space="preserve">a) ano, zřetelnou informací o ceně služeb </w:t>
      </w:r>
      <w:r w:rsidR="00C77A85" w:rsidRPr="00354915">
        <w:rPr>
          <w:highlight w:val="yellow"/>
        </w:rPr>
        <w:t xml:space="preserve">nebo tuto informaci </w:t>
      </w:r>
      <w:r w:rsidRPr="00354915">
        <w:rPr>
          <w:highlight w:val="yellow"/>
        </w:rPr>
        <w:t>jinak vhodně zpřístupnit</w:t>
      </w:r>
      <w:r w:rsidR="007C7D5E" w:rsidRPr="00763B90">
        <w:rPr>
          <w:color w:val="FF0000"/>
        </w:rPr>
        <w:t xml:space="preserve"> </w:t>
      </w:r>
    </w:p>
    <w:p w:rsidR="00C77A85" w:rsidRPr="00763B90" w:rsidRDefault="00C77A85" w:rsidP="00DF02FB">
      <w:r w:rsidRPr="00763B90">
        <w:t>b) ne, ale může tak učinit podle svého uvážení</w:t>
      </w:r>
    </w:p>
    <w:p w:rsidR="00C77A85" w:rsidRPr="00763B90" w:rsidRDefault="00C77A85" w:rsidP="00DF02FB">
      <w:r w:rsidRPr="00763B90">
        <w:t xml:space="preserve">c) ne, pokud se na ceně předem domluví se spotřebitelem </w:t>
      </w:r>
    </w:p>
    <w:p w:rsidR="00C77A85" w:rsidRPr="00763B90" w:rsidRDefault="00C77A85" w:rsidP="00DF02FB"/>
    <w:p w:rsidR="00C77A85" w:rsidRPr="00763B90" w:rsidRDefault="00C77A85" w:rsidP="00DF02FB">
      <w:pPr>
        <w:rPr>
          <w:b/>
        </w:rPr>
      </w:pPr>
      <w:r w:rsidRPr="00763B90">
        <w:rPr>
          <w:b/>
        </w:rPr>
        <w:t>3. Je prodávající povinen spotřebitele řádně informovat o rozsahu, podmínkách a způsobu uplatnění odpovědnosti za vady služeb?</w:t>
      </w:r>
    </w:p>
    <w:p w:rsidR="00C77A85" w:rsidRPr="00763B90" w:rsidRDefault="00C77A85" w:rsidP="00DF02FB">
      <w:r w:rsidRPr="00763B90">
        <w:t>a)</w:t>
      </w:r>
      <w:r w:rsidR="00AB40F2" w:rsidRPr="00763B90">
        <w:t xml:space="preserve"> ne, ale může poskytnout informaci o provádění pozáručních oprav</w:t>
      </w:r>
    </w:p>
    <w:p w:rsidR="00C77A85" w:rsidRPr="00763B90" w:rsidRDefault="00C77A85" w:rsidP="00DF02FB">
      <w:pPr>
        <w:rPr>
          <w:color w:val="FF0000"/>
        </w:rPr>
      </w:pPr>
      <w:r w:rsidRPr="00354915">
        <w:rPr>
          <w:highlight w:val="yellow"/>
        </w:rPr>
        <w:t>b) ano, včetně podmínek uplatnění reklamace</w:t>
      </w:r>
      <w:r w:rsidRPr="00763B90">
        <w:t xml:space="preserve"> </w:t>
      </w:r>
    </w:p>
    <w:p w:rsidR="00C77A85" w:rsidRPr="00763B90" w:rsidRDefault="00C77A85" w:rsidP="00DF02FB">
      <w:r w:rsidRPr="00763B90">
        <w:t>c)</w:t>
      </w:r>
      <w:r w:rsidR="00AB40F2" w:rsidRPr="00763B90">
        <w:t xml:space="preserve"> ne, ale může spotřebitele upozornit na příslušné právní předpisy</w:t>
      </w:r>
    </w:p>
    <w:p w:rsidR="00AB40F2" w:rsidRPr="00763B90" w:rsidRDefault="00AB40F2" w:rsidP="00DF02FB"/>
    <w:p w:rsidR="00AB40F2" w:rsidRPr="00763B90" w:rsidRDefault="00AB40F2" w:rsidP="00DF02FB">
      <w:pPr>
        <w:rPr>
          <w:b/>
        </w:rPr>
      </w:pPr>
      <w:r w:rsidRPr="00763B90">
        <w:rPr>
          <w:b/>
        </w:rPr>
        <w:t>4. Je prodávající povinen vydat doklad o poskytnutí služby?</w:t>
      </w:r>
    </w:p>
    <w:p w:rsidR="00763B90" w:rsidRPr="00763B90" w:rsidRDefault="00AB40F2" w:rsidP="00DF02FB">
      <w:r w:rsidRPr="00354915">
        <w:rPr>
          <w:highlight w:val="yellow"/>
        </w:rPr>
        <w:t>a) ano, na žádost spotřebitele</w:t>
      </w:r>
      <w:r w:rsidR="007C7D5E" w:rsidRPr="00763B90">
        <w:t xml:space="preserve"> </w:t>
      </w:r>
    </w:p>
    <w:p w:rsidR="00AB40F2" w:rsidRPr="00763B90" w:rsidRDefault="00AB40F2" w:rsidP="00DF02FB">
      <w:r w:rsidRPr="00763B90">
        <w:t>b) ne, nemusí</w:t>
      </w:r>
    </w:p>
    <w:p w:rsidR="00AB40F2" w:rsidRPr="00763B90" w:rsidRDefault="00AB40F2" w:rsidP="00DF02FB">
      <w:r w:rsidRPr="00763B90">
        <w:t>c)</w:t>
      </w:r>
      <w:r w:rsidRPr="00763B90">
        <w:rPr>
          <w:b/>
        </w:rPr>
        <w:t xml:space="preserve"> </w:t>
      </w:r>
      <w:r w:rsidRPr="00763B90">
        <w:t>ne, jen v případě, kdy předpokládá uplatnění reklamace</w:t>
      </w:r>
    </w:p>
    <w:p w:rsidR="00AB40F2" w:rsidRPr="00763B90" w:rsidRDefault="00AB40F2" w:rsidP="00DF02FB"/>
    <w:p w:rsidR="00AB40F2" w:rsidRPr="00763B90" w:rsidRDefault="00AB40F2" w:rsidP="00DF02FB">
      <w:pPr>
        <w:rPr>
          <w:b/>
        </w:rPr>
      </w:pPr>
      <w:r w:rsidRPr="00763B90">
        <w:rPr>
          <w:b/>
        </w:rPr>
        <w:t>5.</w:t>
      </w:r>
      <w:r w:rsidR="000969A1" w:rsidRPr="00763B90">
        <w:rPr>
          <w:b/>
        </w:rPr>
        <w:t xml:space="preserve"> Jaká je lhůta pro vyřízení reklamace?</w:t>
      </w:r>
    </w:p>
    <w:p w:rsidR="000969A1" w:rsidRPr="00763B90" w:rsidRDefault="000969A1" w:rsidP="00DF02FB">
      <w:r w:rsidRPr="00763B90">
        <w:t>a) do čtrnácti dnů od podání reklamace</w:t>
      </w:r>
    </w:p>
    <w:p w:rsidR="00F27A9A" w:rsidRPr="00763B90" w:rsidRDefault="000969A1" w:rsidP="00DF02FB">
      <w:pPr>
        <w:rPr>
          <w:color w:val="FF0000"/>
        </w:rPr>
      </w:pPr>
      <w:r w:rsidRPr="00354915">
        <w:rPr>
          <w:highlight w:val="yellow"/>
        </w:rPr>
        <w:t xml:space="preserve">b) </w:t>
      </w:r>
      <w:r w:rsidR="00F27A9A" w:rsidRPr="00354915">
        <w:rPr>
          <w:highlight w:val="yellow"/>
        </w:rPr>
        <w:t>bez zbytečného odkladu, nejpozději do 30 dnů</w:t>
      </w:r>
      <w:r w:rsidR="00F27A9A" w:rsidRPr="00763B90">
        <w:t xml:space="preserve"> </w:t>
      </w:r>
    </w:p>
    <w:p w:rsidR="000969A1" w:rsidRDefault="000969A1" w:rsidP="00DF02FB">
      <w:r w:rsidRPr="00763B90">
        <w:t xml:space="preserve">c) </w:t>
      </w:r>
      <w:r w:rsidR="00F27A9A" w:rsidRPr="00763B90">
        <w:t xml:space="preserve">ihned nebo </w:t>
      </w:r>
      <w:r w:rsidRPr="00763B90">
        <w:t>nejpozději do sedmi dnů</w:t>
      </w:r>
    </w:p>
    <w:p w:rsidR="00191F13" w:rsidRDefault="00191F13" w:rsidP="00DF02FB"/>
    <w:p w:rsidR="00C63EDD" w:rsidRDefault="00C63EDD" w:rsidP="00DF02FB"/>
    <w:p w:rsidR="00C63EDD" w:rsidRPr="000969A1" w:rsidRDefault="00C63EDD" w:rsidP="00DF02FB"/>
    <w:p w:rsidR="000969A1" w:rsidRDefault="000969A1" w:rsidP="00DF02FB">
      <w:pPr>
        <w:rPr>
          <w:b/>
        </w:rPr>
      </w:pPr>
    </w:p>
    <w:sectPr w:rsidR="000969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9E9" w:rsidRDefault="00AB29E9" w:rsidP="00D01B39">
      <w:pPr>
        <w:spacing w:before="0" w:after="0"/>
      </w:pPr>
      <w:r>
        <w:separator/>
      </w:r>
    </w:p>
  </w:endnote>
  <w:endnote w:type="continuationSeparator" w:id="0">
    <w:p w:rsidR="00AB29E9" w:rsidRDefault="00AB29E9" w:rsidP="00D01B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9E9" w:rsidRDefault="00AB29E9" w:rsidP="00D01B39">
      <w:pPr>
        <w:spacing w:before="0" w:after="0"/>
      </w:pPr>
      <w:r>
        <w:separator/>
      </w:r>
    </w:p>
  </w:footnote>
  <w:footnote w:type="continuationSeparator" w:id="0">
    <w:p w:rsidR="00AB29E9" w:rsidRDefault="00AB29E9" w:rsidP="00D01B3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39" w:rsidRDefault="00D01B39" w:rsidP="00D01B39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D01B39" w:rsidRDefault="00D01B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B"/>
    <w:rsid w:val="000969A1"/>
    <w:rsid w:val="00191F13"/>
    <w:rsid w:val="00354915"/>
    <w:rsid w:val="004666D4"/>
    <w:rsid w:val="00491DFE"/>
    <w:rsid w:val="00763B90"/>
    <w:rsid w:val="007C7D5E"/>
    <w:rsid w:val="00A253F2"/>
    <w:rsid w:val="00AB29E9"/>
    <w:rsid w:val="00AB40F2"/>
    <w:rsid w:val="00C63EDD"/>
    <w:rsid w:val="00C77A85"/>
    <w:rsid w:val="00D01B39"/>
    <w:rsid w:val="00DF02FB"/>
    <w:rsid w:val="00F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89676-7381-4B20-A61F-E733963A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01B39"/>
  </w:style>
  <w:style w:type="paragraph" w:styleId="Zpat">
    <w:name w:val="footer"/>
    <w:basedOn w:val="Normln"/>
    <w:link w:val="ZpatChar"/>
    <w:uiPriority w:val="99"/>
    <w:unhideWhenUsed/>
    <w:rsid w:val="00D01B39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0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4</cp:revision>
  <cp:lastPrinted>2013-06-20T05:53:00Z</cp:lastPrinted>
  <dcterms:created xsi:type="dcterms:W3CDTF">2013-12-13T07:08:00Z</dcterms:created>
  <dcterms:modified xsi:type="dcterms:W3CDTF">2014-09-02T17:46:00Z</dcterms:modified>
</cp:coreProperties>
</file>